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87" w:rsidRPr="00217687" w:rsidRDefault="00217687" w:rsidP="00217687">
      <w:pPr>
        <w:jc w:val="right"/>
        <w:rPr>
          <w:i/>
          <w:sz w:val="28"/>
          <w:szCs w:val="28"/>
        </w:rPr>
      </w:pPr>
      <w:bookmarkStart w:id="0" w:name="_GoBack"/>
      <w:r w:rsidRPr="00217687">
        <w:rPr>
          <w:i/>
          <w:sz w:val="28"/>
          <w:szCs w:val="28"/>
        </w:rPr>
        <w:t>По состоянию на 16.08.2023</w:t>
      </w:r>
    </w:p>
    <w:bookmarkEnd w:id="0"/>
    <w:p w:rsidR="00217687" w:rsidRPr="00217687" w:rsidRDefault="00217687" w:rsidP="00217687">
      <w:pPr>
        <w:rPr>
          <w:b/>
          <w:i/>
        </w:rPr>
      </w:pPr>
    </w:p>
    <w:p w:rsidR="00217687" w:rsidRPr="00217687" w:rsidRDefault="00217687" w:rsidP="00217687">
      <w:pPr>
        <w:tabs>
          <w:tab w:val="left" w:pos="3969"/>
        </w:tabs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</w:rPr>
      </w:pPr>
      <w:r w:rsidRPr="00217687">
        <w:rPr>
          <w:rFonts w:ascii="PT Astra Serif" w:eastAsia="PT Astra Serif" w:hAnsi="PT Astra Serif" w:cs="PT Astra Serif"/>
          <w:b/>
          <w:i/>
          <w:sz w:val="28"/>
          <w:szCs w:val="28"/>
        </w:rPr>
        <w:t>Перечень</w:t>
      </w:r>
      <w:r w:rsidRPr="00217687">
        <w:rPr>
          <w:rFonts w:ascii="PT Astra Serif" w:eastAsia="PT Astra Serif" w:hAnsi="PT Astra Serif" w:cs="PT Astra Serif"/>
          <w:b/>
          <w:i/>
          <w:sz w:val="28"/>
          <w:szCs w:val="28"/>
        </w:rPr>
        <w:t xml:space="preserve"> поручений Президента Российской Федерации </w:t>
      </w:r>
      <w:r w:rsidRPr="00217687">
        <w:rPr>
          <w:rFonts w:ascii="PT Astra Serif" w:eastAsia="PT Astra Serif" w:hAnsi="PT Astra Serif" w:cs="PT Astra Serif"/>
          <w:b/>
          <w:i/>
          <w:sz w:val="28"/>
          <w:szCs w:val="28"/>
        </w:rPr>
        <w:br/>
        <w:t>от 30.09.2022 № Пр-1789</w:t>
      </w:r>
    </w:p>
    <w:p w:rsidR="00217687" w:rsidRPr="00217687" w:rsidRDefault="00217687" w:rsidP="00217687">
      <w:pPr>
        <w:tabs>
          <w:tab w:val="left" w:pos="3969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17687" w:rsidRPr="00217687" w:rsidRDefault="00217687" w:rsidP="0021768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217687">
        <w:rPr>
          <w:rFonts w:ascii="PT Astra Serif" w:eastAsia="PT Astra Serif" w:hAnsi="PT Astra Serif" w:cs="PT Astra Serif"/>
          <w:sz w:val="28"/>
          <w:szCs w:val="28"/>
        </w:rPr>
        <w:t xml:space="preserve">п.5: </w:t>
      </w:r>
      <w:r w:rsidRPr="00217687">
        <w:rPr>
          <w:rFonts w:ascii="PT Astra Serif" w:eastAsia="PT Astra Serif" w:hAnsi="PT Astra Serif" w:cs="PT Astra Serif"/>
          <w:i/>
          <w:sz w:val="28"/>
          <w:szCs w:val="28"/>
        </w:rPr>
        <w:t>«Рекомендовать высшим должностным лицам субъектов Российской Федерации принять меры по привлечению к ответственности подрядчиков, нарушивших условия контрактов на выполнение работ по капитальному ремонту зданий общеобразовательных организаций, в случаях если такие работы не были завершены к началу учебного года»</w:t>
      </w:r>
    </w:p>
    <w:p w:rsidR="00217687" w:rsidRPr="00217687" w:rsidRDefault="00217687" w:rsidP="0021768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17687" w:rsidRPr="00217687" w:rsidRDefault="00217687" w:rsidP="0021768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217687">
        <w:rPr>
          <w:rFonts w:ascii="PT Astra Serif" w:eastAsia="PT Astra Serif" w:hAnsi="PT Astra Serif" w:cs="PT Astra Serif"/>
          <w:sz w:val="28"/>
          <w:szCs w:val="28"/>
        </w:rPr>
        <w:t xml:space="preserve">С 2022 года запущена федеральная программа «Модернизация школьных систем образования» по капитальному ремонту городских и сельских школ. Постановлением Администрации Томской области от 08.04.2022 № 154а утвержден региональный проект «Модернизация школьных систем образования в Томской области», согласно которому </w:t>
      </w:r>
      <w:r w:rsidRPr="00217687">
        <w:rPr>
          <w:rFonts w:ascii="PT Astra Serif" w:eastAsia="PT Astra Serif" w:hAnsi="PT Astra Serif" w:cs="PT Astra Serif"/>
          <w:sz w:val="28"/>
          <w:szCs w:val="28"/>
        </w:rPr>
        <w:br/>
        <w:t xml:space="preserve">в 2022 – 2023 гг. планируется отремонтировать 24 здания. Работы по капитальному ремонту 7 зданий завершены, в том числе по 2 муниципальным контрактам на капитальный ремонт 2 объектов проводилась претензионная работа с подрядчиками (нарушены сроки выполнения работ, предусмотренные контрактами). По 16 объектам заключены контракты на выполнение работ по капитальному ремонту. Сроки выполнения работ по муниципальным контрактам (договорам) в настоящее время </w:t>
      </w:r>
      <w:r w:rsidRPr="00217687">
        <w:rPr>
          <w:rFonts w:ascii="PT Astra Serif" w:eastAsia="PT Astra Serif" w:hAnsi="PT Astra Serif" w:cs="PT Astra Serif"/>
          <w:sz w:val="28"/>
          <w:szCs w:val="28"/>
        </w:rPr>
        <w:br/>
        <w:t>не истекли, основания у муниципальных образований Томской области по привлечению к ответственности подрядчиков, нарушивших условия контрактов (договоров) на выполнение работ по капитальному ремонту зданий общеобразовательных организаций, отсутствуют. По 1 объекту муниципальный контракт был заключен в мае 2022 года. В связи с неисполнением подрядчиком своих обязательств контракт был расторгнут в феврале 2023 года. В настоящее время спор между муниципальным образованием и подрядчиком решается в судебном порядке.</w:t>
      </w:r>
    </w:p>
    <w:p w:rsidR="00217687" w:rsidRPr="00217687" w:rsidRDefault="00217687" w:rsidP="00217687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17687" w:rsidRPr="00217687" w:rsidRDefault="00217687">
      <w:pPr>
        <w:rPr>
          <w:sz w:val="28"/>
          <w:szCs w:val="28"/>
        </w:rPr>
      </w:pPr>
    </w:p>
    <w:sectPr w:rsidR="00217687" w:rsidRPr="0021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A3"/>
    <w:rsid w:val="00217687"/>
    <w:rsid w:val="00A56FA3"/>
    <w:rsid w:val="00D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0207-6550-449F-90B4-ECFD95E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Пуль</dc:creator>
  <cp:keywords/>
  <dc:description/>
  <cp:lastModifiedBy>Ольга Ивановна Пуль</cp:lastModifiedBy>
  <cp:revision>2</cp:revision>
  <dcterms:created xsi:type="dcterms:W3CDTF">2023-10-03T09:18:00Z</dcterms:created>
  <dcterms:modified xsi:type="dcterms:W3CDTF">2023-10-03T09:23:00Z</dcterms:modified>
</cp:coreProperties>
</file>